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8a2d141732034e4e" /><Relationship Type="http://schemas.openxmlformats.org/package/2006/relationships/metadata/core-properties" Target="/package/services/metadata/core-properties/797c234fe0044c7791f3635ddc2dfdd2.psmdcp" Id="Rd5801e20ca3b4d04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782"/>
      </w:tblGrid>
      <w:tr w:rsidR="6AFFDB6D" w14:paraId="14B9C6BD" w14:textId="77777777">
        <w:trPr>
          <w:trHeight w:val="12182"/>
        </w:trPr>
        <w:tc>
          <w:tcPr>
            <w:tcW w:w="15782" w:type="dxa"/>
            <w:tcMar>
              <w:top w:w="0" w:type="dxa"/>
              <w:bottom w:w="0" w:type="dxa"/>
            </w:tcMar>
            <w:vAlign w:val="center"/>
          </w:tcPr>
          <w:p w:rsidR="6AFFDB6D" w:rsidRDefault="6AFFDB6D" w14:paraId="5247594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9DD8F78" w:rsidRDefault="19DD8F78" w14:paraId="2AE309AF" w14:textId="22BFE22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47439F" wp14:anchorId="78E24FD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0pt;margin-top:0pt;width:792pt;height:61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19DD8F78" w:rsidSect="66A2A4F9">
      <w:pgSz w:w="15840" w:h="12240" w:orient="landscape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