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f69cb0f23814533" /><Relationship Type="http://schemas.openxmlformats.org/package/2006/relationships/metadata/core-properties" Target="/package/services/metadata/core-properties/76b73b33f724438d863d1bb683aff68b.psmdcp" Id="R431c5b0e5f2347e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9"/>
      </w:tblGrid>
      <w:tr w:rsidR="7645823A" w14:paraId="641E5897" w14:textId="77777777">
        <w:trPr>
          <w:trHeight w:val="11160"/>
        </w:trPr>
        <w:tc>
          <w:tcPr>
            <w:tcW w:w="3239" w:type="dxa"/>
            <w:tcMar>
              <w:top w:w="0" w:type="dxa"/>
              <w:bottom w:w="0" w:type="dxa"/>
            </w:tcMar>
            <w:vAlign w:val="center"/>
          </w:tcPr>
          <w:p w:rsidR="7645823A" w:rsidRDefault="7645823A" w14:paraId="49AC45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9"/>
      </w:tblGrid>
      <w:tr w:rsidR="559C211" w14:paraId="6454E1D4" w14:textId="77777777">
        <w:trPr>
          <w:trHeight w:val="11160"/>
        </w:trPr>
        <w:tc>
          <w:tcPr>
            <w:tcW w:w="3239" w:type="dxa"/>
            <w:tcMar>
              <w:top w:w="0" w:type="dxa"/>
              <w:bottom w:w="0" w:type="dxa"/>
            </w:tcMar>
            <w:vAlign w:val="center"/>
          </w:tcPr>
          <w:p w:rsidR="559C211" w:rsidRDefault="559C211" w14:paraId="6AE36F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9"/>
      </w:tblGrid>
      <w:tr w:rsidR="7E31C818" w14:paraId="7CD30EA9" w14:textId="77777777">
        <w:trPr>
          <w:trHeight w:val="11160"/>
        </w:trPr>
        <w:tc>
          <w:tcPr>
            <w:tcW w:w="3239" w:type="dxa"/>
            <w:tcMar>
              <w:top w:w="0" w:type="dxa"/>
              <w:bottom w:w="0" w:type="dxa"/>
            </w:tcMar>
            <w:vAlign w:val="center"/>
          </w:tcPr>
          <w:p w:rsidR="7E31C818" w:rsidRDefault="7E31C818" w14:paraId="6BC3BA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9"/>
      </w:tblGrid>
      <w:tr w:rsidR="67D1D6FA" w14:paraId="19473F06" w14:textId="77777777">
        <w:trPr>
          <w:trHeight w:val="11160"/>
        </w:trPr>
        <w:tc>
          <w:tcPr>
            <w:tcW w:w="3239" w:type="dxa"/>
            <w:tcMar>
              <w:top w:w="0" w:type="dxa"/>
              <w:bottom w:w="0" w:type="dxa"/>
            </w:tcMar>
            <w:vAlign w:val="center"/>
          </w:tcPr>
          <w:p w:rsidR="67D1D6FA" w:rsidRDefault="67D1D6FA" w14:paraId="243B99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93E8C53" w:rsidRDefault="593E8C53" w14:paraId="6856DEF3" w14:textId="36DA15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397CE1" wp14:anchorId="6293FBC9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057400" cy="7086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oundRect">
                          <a:avLst>
                            <a:gd name="adj" fmla="val 728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7pt;width:162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281.7777777777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CFD996" wp14:anchorId="7218DD1B">
                <wp:simplePos x="0" y="0"/>
                <wp:positionH relativeFrom="page">
                  <wp:posOffset>2857500</wp:posOffset>
                </wp:positionH>
                <wp:positionV relativeFrom="page">
                  <wp:posOffset>342900</wp:posOffset>
                </wp:positionV>
                <wp:extent cx="2057400" cy="7086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oundRect">
                          <a:avLst>
                            <a:gd name="adj" fmla="val 728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5pt;margin-top:27pt;width:162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281.7777777777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EF29" wp14:anchorId="6583CD25">
                <wp:simplePos x="0" y="0"/>
                <wp:positionH relativeFrom="page">
                  <wp:posOffset>5143500</wp:posOffset>
                </wp:positionH>
                <wp:positionV relativeFrom="page">
                  <wp:posOffset>342900</wp:posOffset>
                </wp:positionV>
                <wp:extent cx="2057400" cy="7086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oundRect">
                          <a:avLst>
                            <a:gd name="adj" fmla="val 728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5pt;margin-top:27pt;width:162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281.7777777777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B2511" wp14:anchorId="5F27B8E6">
                <wp:simplePos x="0" y="0"/>
                <wp:positionH relativeFrom="page">
                  <wp:posOffset>7429500</wp:posOffset>
                </wp:positionH>
                <wp:positionV relativeFrom="page">
                  <wp:posOffset>342900</wp:posOffset>
                </wp:positionV>
                <wp:extent cx="2057400" cy="7086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oundRect">
                          <a:avLst>
                            <a:gd name="adj" fmla="val 728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85pt;margin-top:27pt;width:162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281.77777777778f" w14:anchorId="519D6E0A">
                <w10:wrap anchorx="page" anchory="page"/>
                <w10:anchorlock/>
              </v:roundrect>
            </w:pict>
          </mc:Fallback>
        </mc:AlternateContent>
      </w:r>
    </w:p>
    <w:sectPr w:rsidR="593E8C53" w:rsidSect="4D7F842A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